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A402" w14:textId="77777777" w:rsidR="00EE6353" w:rsidRDefault="008D010F">
      <w:pPr>
        <w:spacing w:before="68" w:line="278" w:lineRule="auto"/>
        <w:ind w:left="105" w:right="112"/>
        <w:jc w:val="both"/>
        <w:rPr>
          <w:b/>
        </w:rPr>
      </w:pPr>
      <w:r>
        <w:rPr>
          <w:b/>
        </w:rPr>
        <w:t xml:space="preserve">EARLY-CAREER SUPPORT OF SCIENTIFIC RESEARCH RELATED TO HEALTH AND </w:t>
      </w:r>
      <w:r>
        <w:rPr>
          <w:b/>
          <w:spacing w:val="-2"/>
        </w:rPr>
        <w:t>WELL-BEING.</w:t>
      </w:r>
    </w:p>
    <w:p w14:paraId="1D9BA403" w14:textId="0635869C" w:rsidR="00EE6353" w:rsidRDefault="00A85918">
      <w:pPr>
        <w:spacing w:before="195"/>
        <w:ind w:left="105"/>
        <w:jc w:val="both"/>
        <w:rPr>
          <w:b/>
        </w:rPr>
      </w:pPr>
      <w:r>
        <w:rPr>
          <w:b/>
        </w:rPr>
        <w:t>HOST INSTITUT</w:t>
      </w:r>
      <w:r w:rsidR="00BE6293">
        <w:rPr>
          <w:b/>
        </w:rPr>
        <w:t>ION</w:t>
      </w:r>
      <w:r>
        <w:rPr>
          <w:b/>
        </w:rPr>
        <w:t xml:space="preserve"> DECLARATION</w:t>
      </w:r>
    </w:p>
    <w:p w14:paraId="1D9BA404" w14:textId="77777777" w:rsidR="00EE6353" w:rsidRDefault="00EE6353">
      <w:pPr>
        <w:pStyle w:val="BodyText"/>
        <w:spacing w:before="7"/>
        <w:rPr>
          <w:b/>
          <w:sz w:val="20"/>
        </w:rPr>
      </w:pPr>
    </w:p>
    <w:p w14:paraId="1D9BA405" w14:textId="6D1D9318" w:rsidR="00EE6353" w:rsidRDefault="008D010F">
      <w:pPr>
        <w:spacing w:line="276" w:lineRule="auto"/>
        <w:ind w:left="105" w:right="111"/>
        <w:jc w:val="both"/>
        <w:rPr>
          <w:i/>
        </w:rPr>
      </w:pPr>
      <w:r>
        <w:t xml:space="preserve">The Directors of the Jack Brockhoff Foundation thank you most sincerely for assisting us to evaluate an application for early career research support. The </w:t>
      </w:r>
      <w:r>
        <w:rPr>
          <w:b/>
        </w:rPr>
        <w:t xml:space="preserve">aim of the scheme </w:t>
      </w:r>
      <w:r>
        <w:t xml:space="preserve">is to </w:t>
      </w:r>
      <w:r>
        <w:rPr>
          <w:i/>
        </w:rPr>
        <w:t>strengthen research capability in Victoria to conduct world-class research in health and well- being</w:t>
      </w:r>
      <w:r>
        <w:rPr>
          <w:i/>
          <w:spacing w:val="-9"/>
        </w:rPr>
        <w:t xml:space="preserve"> </w:t>
      </w:r>
      <w:r>
        <w:rPr>
          <w:i/>
        </w:rPr>
        <w:t>by</w:t>
      </w:r>
      <w:r>
        <w:rPr>
          <w:i/>
          <w:spacing w:val="-9"/>
        </w:rPr>
        <w:t xml:space="preserve"> </w:t>
      </w:r>
      <w:r>
        <w:rPr>
          <w:i/>
        </w:rPr>
        <w:t>helping</w:t>
      </w:r>
      <w:r>
        <w:rPr>
          <w:i/>
          <w:spacing w:val="-9"/>
        </w:rPr>
        <w:t xml:space="preserve"> </w:t>
      </w:r>
      <w:r>
        <w:rPr>
          <w:i/>
        </w:rPr>
        <w:t>establish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careers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talented</w:t>
      </w:r>
      <w:r>
        <w:rPr>
          <w:i/>
          <w:spacing w:val="-9"/>
        </w:rPr>
        <w:t xml:space="preserve"> </w:t>
      </w:r>
      <w:r>
        <w:rPr>
          <w:i/>
        </w:rPr>
        <w:t>young</w:t>
      </w:r>
      <w:r>
        <w:rPr>
          <w:i/>
          <w:spacing w:val="-8"/>
        </w:rPr>
        <w:t xml:space="preserve"> </w:t>
      </w:r>
      <w:r>
        <w:rPr>
          <w:i/>
        </w:rPr>
        <w:t>scientists</w:t>
      </w:r>
      <w:r w:rsidR="00506BE8">
        <w:rPr>
          <w:i/>
        </w:rPr>
        <w:t>.</w:t>
      </w:r>
    </w:p>
    <w:p w14:paraId="3BCFD3E5" w14:textId="279C3384" w:rsidR="005B2E78" w:rsidRDefault="00EF2F54">
      <w:pPr>
        <w:pStyle w:val="BodyText"/>
        <w:spacing w:before="198" w:line="276" w:lineRule="auto"/>
        <w:ind w:left="105" w:right="111"/>
        <w:jc w:val="both"/>
      </w:pPr>
      <w:r w:rsidRPr="00EF2F54">
        <w:t xml:space="preserve">Host institutions may submit up to </w:t>
      </w:r>
      <w:r w:rsidR="00B43FA0" w:rsidRPr="00B43FA0">
        <w:rPr>
          <w:u w:val="single"/>
        </w:rPr>
        <w:t>two</w:t>
      </w:r>
      <w:r w:rsidRPr="00EF2F54">
        <w:t xml:space="preserve"> applications.</w:t>
      </w:r>
      <w:r w:rsidR="00FE2474">
        <w:t xml:space="preserve"> </w:t>
      </w:r>
      <w:r w:rsidRPr="00EF2F54">
        <w:t>Institute</w:t>
      </w:r>
      <w:r w:rsidR="00FE2474">
        <w:t xml:space="preserve"> </w:t>
      </w:r>
      <w:r w:rsidRPr="00EF2F54">
        <w:t>heads or, in the case of Universities, Deans of medical/health science faculties of the institution must separately communicate with the Foundation stating the following:</w:t>
      </w:r>
    </w:p>
    <w:p w14:paraId="0CEE10FB" w14:textId="26C7AF2B" w:rsidR="005B2E78" w:rsidRDefault="00EF2F54" w:rsidP="005B2E78">
      <w:pPr>
        <w:pStyle w:val="BodyText"/>
        <w:numPr>
          <w:ilvl w:val="0"/>
          <w:numId w:val="1"/>
        </w:numPr>
        <w:spacing w:before="198" w:line="276" w:lineRule="auto"/>
        <w:ind w:right="111"/>
        <w:jc w:val="both"/>
      </w:pPr>
      <w:r w:rsidRPr="00EF2F54">
        <w:t>Th</w:t>
      </w:r>
      <w:r w:rsidR="00D565D9">
        <w:t xml:space="preserve">is application has been </w:t>
      </w:r>
      <w:r w:rsidRPr="00EF2F54">
        <w:t>submitted with the head’s approval</w:t>
      </w:r>
      <w:r w:rsidR="00C50951">
        <w:t>.</w:t>
      </w:r>
    </w:p>
    <w:p w14:paraId="28F0B746" w14:textId="5597C6EF" w:rsidR="005B2E78" w:rsidRDefault="00EF2F54" w:rsidP="005B2E78">
      <w:pPr>
        <w:pStyle w:val="BodyText"/>
        <w:numPr>
          <w:ilvl w:val="0"/>
          <w:numId w:val="1"/>
        </w:numPr>
        <w:spacing w:before="198" w:line="276" w:lineRule="auto"/>
        <w:ind w:right="111"/>
        <w:jc w:val="both"/>
      </w:pPr>
      <w:r w:rsidRPr="00EF2F54">
        <w:t>The applicant</w:t>
      </w:r>
      <w:r w:rsidR="00D565D9">
        <w:t>’s</w:t>
      </w:r>
      <w:r w:rsidRPr="00EF2F54">
        <w:t xml:space="preserve"> salary is guaranteed for the duration of the grant period</w:t>
      </w:r>
      <w:r w:rsidR="00C50951">
        <w:t>.</w:t>
      </w:r>
      <w:r w:rsidRPr="00EF2F54">
        <w:t xml:space="preserve"> </w:t>
      </w:r>
    </w:p>
    <w:p w14:paraId="30A72C83" w14:textId="02A584E7" w:rsidR="008F1774" w:rsidRDefault="00330BA4" w:rsidP="005B2E78">
      <w:pPr>
        <w:pStyle w:val="BodyText"/>
        <w:numPr>
          <w:ilvl w:val="0"/>
          <w:numId w:val="1"/>
        </w:numPr>
        <w:spacing w:before="198" w:line="276" w:lineRule="auto"/>
        <w:ind w:right="111"/>
        <w:jc w:val="both"/>
      </w:pPr>
      <w:r>
        <w:t xml:space="preserve">The applicant can </w:t>
      </w:r>
      <w:r w:rsidR="00AF3F86">
        <w:t>dedicate at</w:t>
      </w:r>
      <w:r w:rsidR="00CC6514" w:rsidRPr="00CC6514">
        <w:t xml:space="preserve"> least 2.5 days per week to the research project unless a case can be made as to how results can be achieved with a reduced time fraction</w:t>
      </w:r>
      <w:r w:rsidR="00C50951">
        <w:t>.</w:t>
      </w:r>
    </w:p>
    <w:p w14:paraId="11EA2804" w14:textId="77777777" w:rsidR="00B43FA0" w:rsidRDefault="00B43FA0" w:rsidP="00B43FA0">
      <w:pPr>
        <w:spacing w:before="206"/>
        <w:rPr>
          <w:b/>
        </w:rPr>
      </w:pPr>
    </w:p>
    <w:p w14:paraId="7D374C90" w14:textId="5F0DDAB2" w:rsidR="00B43FA0" w:rsidRPr="00B43FA0" w:rsidRDefault="00B43FA0" w:rsidP="00B43FA0">
      <w:pPr>
        <w:spacing w:before="206"/>
        <w:rPr>
          <w:b/>
        </w:rPr>
      </w:pPr>
      <w:r w:rsidRPr="00B43FA0">
        <w:rPr>
          <w:b/>
        </w:rPr>
        <w:t xml:space="preserve">Name of Applicant: </w:t>
      </w:r>
    </w:p>
    <w:p w14:paraId="2EE3666A" w14:textId="4B3F60C7" w:rsidR="009330E4" w:rsidRPr="00B43FA0" w:rsidRDefault="00B43FA0" w:rsidP="00B43FA0">
      <w:pPr>
        <w:pStyle w:val="BodyText"/>
        <w:spacing w:before="198" w:line="276" w:lineRule="auto"/>
        <w:ind w:right="111"/>
        <w:jc w:val="both"/>
        <w:rPr>
          <w:b/>
          <w:u w:val="single"/>
        </w:rPr>
      </w:pPr>
      <w:r>
        <w:rPr>
          <w:b/>
        </w:rPr>
        <w:t>I</w:t>
      </w:r>
      <w:r w:rsidRPr="009330E4">
        <w:rPr>
          <w:b/>
        </w:rPr>
        <w:t>nstitution</w:t>
      </w:r>
      <w:r w:rsidRPr="009330E4">
        <w:rPr>
          <w:b/>
          <w:spacing w:val="-6"/>
        </w:rPr>
        <w:t xml:space="preserve"> </w:t>
      </w:r>
      <w:r>
        <w:rPr>
          <w:b/>
        </w:rPr>
        <w:t>Name</w:t>
      </w:r>
      <w:r w:rsidRPr="00B43FA0">
        <w:rPr>
          <w:b/>
        </w:rPr>
        <w:t>:</w:t>
      </w:r>
    </w:p>
    <w:p w14:paraId="70F710F9" w14:textId="59709473" w:rsidR="00BE6293" w:rsidRDefault="00D0062C" w:rsidP="00D0062C">
      <w:pPr>
        <w:pStyle w:val="BodyText"/>
        <w:spacing w:before="198" w:line="276" w:lineRule="auto"/>
        <w:ind w:right="111"/>
        <w:jc w:val="both"/>
      </w:pPr>
      <w:r>
        <w:t>Please sign</w:t>
      </w:r>
      <w:r w:rsidR="00B43FA0">
        <w:t xml:space="preserve"> below</w:t>
      </w:r>
      <w:r>
        <w:t xml:space="preserve"> to confirm the above</w:t>
      </w:r>
      <w:r w:rsidR="00B43FA0">
        <w:t xml:space="preserve"> declaration</w:t>
      </w:r>
      <w:r>
        <w:t xml:space="preserve"> is true and correct</w:t>
      </w:r>
      <w:r w:rsidR="009330E4">
        <w:t>.</w:t>
      </w:r>
    </w:p>
    <w:p w14:paraId="3BDBBB3C" w14:textId="05D2998B" w:rsidR="00500E5E" w:rsidRDefault="00500E5E" w:rsidP="009330E4">
      <w:pPr>
        <w:pStyle w:val="BodyText"/>
        <w:spacing w:before="198" w:line="276" w:lineRule="auto"/>
        <w:ind w:right="111"/>
      </w:pPr>
      <w:r>
        <w:t xml:space="preserve">On behalf of </w:t>
      </w:r>
      <w:r w:rsidR="00B43FA0" w:rsidRPr="00B43FA0">
        <w:t>the abovementioned organisation</w:t>
      </w:r>
      <w:r w:rsidR="00B43FA0">
        <w:t>,</w:t>
      </w:r>
      <w:r>
        <w:t xml:space="preserve"> I confirm that the declaration is true and correct.</w:t>
      </w:r>
    </w:p>
    <w:p w14:paraId="6A8A9A32" w14:textId="53E315A4" w:rsidR="00B43FA0" w:rsidRDefault="00CC158A" w:rsidP="00B43FA0">
      <w:pPr>
        <w:pStyle w:val="BodyText"/>
        <w:spacing w:before="198" w:line="276" w:lineRule="auto"/>
        <w:ind w:right="111"/>
      </w:pPr>
      <w:r>
        <w:t>Name</w:t>
      </w:r>
      <w:r w:rsidR="00B43FA0">
        <w:t>:</w:t>
      </w:r>
      <w:r w:rsidR="00B43FA0" w:rsidRPr="00B43FA0">
        <w:t xml:space="preserve"> </w:t>
      </w:r>
      <w:r w:rsidR="00B43FA0">
        <w:t xml:space="preserve">                                                       Position: </w:t>
      </w:r>
    </w:p>
    <w:p w14:paraId="683DE140" w14:textId="49C20A85" w:rsidR="00500E5E" w:rsidRDefault="009330E4" w:rsidP="009330E4">
      <w:pPr>
        <w:pStyle w:val="BodyText"/>
        <w:spacing w:before="198" w:line="276" w:lineRule="auto"/>
        <w:ind w:right="111"/>
      </w:pPr>
      <w:r>
        <w:t xml:space="preserve">                                                            </w:t>
      </w:r>
    </w:p>
    <w:p w14:paraId="571A42D0" w14:textId="33704E44" w:rsidR="00CC158A" w:rsidRDefault="00CC158A" w:rsidP="009330E4">
      <w:pPr>
        <w:pStyle w:val="BodyText"/>
        <w:spacing w:before="198" w:line="276" w:lineRule="auto"/>
        <w:ind w:right="111"/>
      </w:pPr>
      <w:r>
        <w:t xml:space="preserve">Signed: </w:t>
      </w:r>
    </w:p>
    <w:p w14:paraId="765E5B91" w14:textId="77777777" w:rsidR="00B43FA0" w:rsidRDefault="00B43FA0" w:rsidP="009330E4">
      <w:pPr>
        <w:pStyle w:val="BodyText"/>
        <w:spacing w:before="198" w:line="276" w:lineRule="auto"/>
        <w:ind w:right="111"/>
      </w:pPr>
    </w:p>
    <w:p w14:paraId="1D9BA40C" w14:textId="67A77ACF" w:rsidR="00EE6353" w:rsidRDefault="008D010F" w:rsidP="00B43FA0">
      <w:pPr>
        <w:spacing w:before="200"/>
        <w:jc w:val="both"/>
        <w:rPr>
          <w:b/>
          <w:sz w:val="20"/>
        </w:rPr>
      </w:pPr>
      <w:r>
        <w:rPr>
          <w:b/>
        </w:rPr>
        <w:t>Please</w:t>
      </w:r>
      <w:r>
        <w:rPr>
          <w:b/>
          <w:spacing w:val="-12"/>
        </w:rPr>
        <w:t xml:space="preserve"> </w:t>
      </w:r>
      <w:r>
        <w:rPr>
          <w:b/>
        </w:rPr>
        <w:t>email</w:t>
      </w:r>
      <w:r>
        <w:rPr>
          <w:b/>
          <w:spacing w:val="-10"/>
        </w:rPr>
        <w:t xml:space="preserve"> </w:t>
      </w:r>
      <w:r>
        <w:rPr>
          <w:b/>
        </w:rPr>
        <w:t>your</w:t>
      </w:r>
      <w:r>
        <w:rPr>
          <w:b/>
          <w:spacing w:val="-10"/>
        </w:rPr>
        <w:t xml:space="preserve"> </w:t>
      </w:r>
      <w:r w:rsidR="009330E4">
        <w:rPr>
          <w:b/>
        </w:rPr>
        <w:t>declaration</w:t>
      </w:r>
      <w:r>
        <w:rPr>
          <w:b/>
          <w:spacing w:val="-10"/>
        </w:rPr>
        <w:t xml:space="preserve"> </w:t>
      </w:r>
      <w:r>
        <w:rPr>
          <w:b/>
        </w:rPr>
        <w:t>to</w:t>
      </w:r>
      <w:r>
        <w:rPr>
          <w:b/>
          <w:spacing w:val="-11"/>
        </w:rPr>
        <w:t xml:space="preserve"> </w:t>
      </w:r>
      <w:hyperlink r:id="rId10">
        <w:r>
          <w:rPr>
            <w:b/>
            <w:color w:val="0000FF"/>
            <w:u w:val="thick" w:color="0000FF"/>
          </w:rPr>
          <w:t>applications@jackbrockhoff.org.au</w:t>
        </w:r>
      </w:hyperlink>
      <w:r w:rsidR="00F12D4D">
        <w:rPr>
          <w:b/>
          <w:color w:val="0000FF"/>
          <w:spacing w:val="-9"/>
        </w:rPr>
        <w:t xml:space="preserve"> </w:t>
      </w:r>
      <w:r w:rsidR="00F12D4D" w:rsidRPr="00B1022A">
        <w:rPr>
          <w:b/>
          <w:spacing w:val="-9"/>
        </w:rPr>
        <w:t xml:space="preserve">no later than </w:t>
      </w:r>
      <w:r w:rsidR="00F12D4D" w:rsidRPr="00F12D4D">
        <w:rPr>
          <w:b/>
          <w:spacing w:val="-9"/>
          <w:u w:val="single"/>
        </w:rPr>
        <w:t xml:space="preserve">12pm </w:t>
      </w:r>
      <w:r w:rsidR="00B43FA0">
        <w:rPr>
          <w:b/>
          <w:spacing w:val="-9"/>
          <w:u w:val="single"/>
        </w:rPr>
        <w:t xml:space="preserve">(midday) </w:t>
      </w:r>
      <w:r w:rsidR="00F12D4D" w:rsidRPr="00F12D4D">
        <w:rPr>
          <w:b/>
          <w:spacing w:val="-9"/>
          <w:u w:val="single"/>
        </w:rPr>
        <w:t>1</w:t>
      </w:r>
      <w:r w:rsidR="00F12D4D">
        <w:rPr>
          <w:b/>
          <w:spacing w:val="-9"/>
          <w:u w:val="single"/>
        </w:rPr>
        <w:t>1</w:t>
      </w:r>
      <w:r w:rsidR="00F12D4D" w:rsidRPr="00F12D4D">
        <w:rPr>
          <w:b/>
          <w:spacing w:val="-9"/>
          <w:u w:val="single"/>
          <w:vertAlign w:val="superscript"/>
        </w:rPr>
        <w:t>th</w:t>
      </w:r>
      <w:r w:rsidR="00F12D4D" w:rsidRPr="00F12D4D">
        <w:rPr>
          <w:b/>
          <w:spacing w:val="-9"/>
          <w:u w:val="single"/>
        </w:rPr>
        <w:t xml:space="preserve">July 2023. </w:t>
      </w:r>
    </w:p>
    <w:p w14:paraId="1D9BA40E" w14:textId="77777777" w:rsidR="00EE6353" w:rsidRDefault="00EE6353">
      <w:pPr>
        <w:pStyle w:val="BodyText"/>
        <w:rPr>
          <w:b/>
          <w:sz w:val="24"/>
        </w:rPr>
      </w:pPr>
    </w:p>
    <w:p w14:paraId="1D9BA413" w14:textId="77777777" w:rsidR="00EE6353" w:rsidRDefault="00EE6353">
      <w:pPr>
        <w:pStyle w:val="BodyText"/>
        <w:spacing w:before="9"/>
        <w:rPr>
          <w:b/>
          <w:sz w:val="21"/>
        </w:rPr>
      </w:pPr>
    </w:p>
    <w:sectPr w:rsidR="00EE6353" w:rsidSect="00A808E6">
      <w:headerReference w:type="default" r:id="rId11"/>
      <w:footerReference w:type="default" r:id="rId12"/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790E" w14:textId="77777777" w:rsidR="00B551D7" w:rsidRDefault="00B551D7" w:rsidP="00350890">
      <w:r>
        <w:separator/>
      </w:r>
    </w:p>
  </w:endnote>
  <w:endnote w:type="continuationSeparator" w:id="0">
    <w:p w14:paraId="51655161" w14:textId="77777777" w:rsidR="00B551D7" w:rsidRDefault="00B551D7" w:rsidP="00350890">
      <w:r>
        <w:continuationSeparator/>
      </w:r>
    </w:p>
  </w:endnote>
  <w:endnote w:type="continuationNotice" w:id="1">
    <w:p w14:paraId="2A3C335C" w14:textId="77777777" w:rsidR="00B551D7" w:rsidRDefault="00B5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FCB4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 xml:space="preserve">Trustee:  The Jack Brockhoff Foundation Ltd   ACN 005 522 609   ABN 29 541 091 501  </w:t>
    </w:r>
  </w:p>
  <w:p w14:paraId="5C206513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>Address:  501/685 Burke Road Camberwell VIC 3124</w:t>
    </w:r>
  </w:p>
  <w:p w14:paraId="61D26204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 xml:space="preserve">  Telephone:  03 9006 1765 </w:t>
    </w:r>
  </w:p>
  <w:p w14:paraId="5F0724AB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 xml:space="preserve">Email:  </w:t>
    </w:r>
    <w:hyperlink r:id="rId1" w:history="1">
      <w:r w:rsidRPr="001C50D2">
        <w:rPr>
          <w:rStyle w:val="Hyperlink"/>
          <w:color w:val="003882"/>
          <w:sz w:val="16"/>
        </w:rPr>
        <w:t>foundation@jackbrockhoff.org.au</w:t>
      </w:r>
    </w:hyperlink>
    <w:r w:rsidRPr="001C50D2">
      <w:rPr>
        <w:color w:val="003882"/>
        <w:sz w:val="16"/>
      </w:rPr>
      <w:t xml:space="preserve">   </w:t>
    </w:r>
    <w:r>
      <w:rPr>
        <w:color w:val="003882"/>
        <w:sz w:val="16"/>
      </w:rPr>
      <w:t xml:space="preserve">Website:  </w:t>
    </w:r>
    <w:hyperlink r:id="rId2" w:history="1">
      <w:r w:rsidRPr="001C50D2">
        <w:rPr>
          <w:rStyle w:val="Hyperlink"/>
          <w:color w:val="003882"/>
          <w:sz w:val="16"/>
        </w:rPr>
        <w:t>www.jackbrockhoff.org.au</w:t>
      </w:r>
    </w:hyperlink>
  </w:p>
  <w:p w14:paraId="30169F92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</w:p>
  <w:p w14:paraId="6EF469A5" w14:textId="77777777" w:rsidR="00350890" w:rsidRPr="001C50D2" w:rsidRDefault="00350890" w:rsidP="00350890">
    <w:pPr>
      <w:spacing w:after="40"/>
      <w:jc w:val="center"/>
      <w:rPr>
        <w:color w:val="003882"/>
        <w:sz w:val="14"/>
        <w:szCs w:val="14"/>
      </w:rPr>
    </w:pPr>
    <w:r w:rsidRPr="001C50D2">
      <w:rPr>
        <w:color w:val="003882"/>
        <w:sz w:val="14"/>
        <w:szCs w:val="14"/>
      </w:rPr>
      <w:t>The Jack Brockhoff Foundation is endorsed as a deductible gift recipient under Subdivision 30-BA of the Income Tax Assessment Act 1997</w:t>
    </w:r>
  </w:p>
  <w:p w14:paraId="56E93B17" w14:textId="77777777" w:rsidR="00350890" w:rsidRDefault="00350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9529" w14:textId="77777777" w:rsidR="00B551D7" w:rsidRDefault="00B551D7" w:rsidP="00350890">
      <w:r>
        <w:separator/>
      </w:r>
    </w:p>
  </w:footnote>
  <w:footnote w:type="continuationSeparator" w:id="0">
    <w:p w14:paraId="087EDEA1" w14:textId="77777777" w:rsidR="00B551D7" w:rsidRDefault="00B551D7" w:rsidP="00350890">
      <w:r>
        <w:continuationSeparator/>
      </w:r>
    </w:p>
  </w:footnote>
  <w:footnote w:type="continuationNotice" w:id="1">
    <w:p w14:paraId="65B7724A" w14:textId="77777777" w:rsidR="00B551D7" w:rsidRDefault="00B551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3ADF" w14:textId="21A313C8" w:rsidR="006A4D12" w:rsidRDefault="006A4D12" w:rsidP="006A4D12">
    <w:pPr>
      <w:pStyle w:val="Header"/>
      <w:jc w:val="right"/>
    </w:pPr>
    <w:r>
      <w:rPr>
        <w:noProof/>
        <w:lang w:eastAsia="en-AU"/>
      </w:rPr>
      <w:drawing>
        <wp:inline distT="0" distB="0" distL="0" distR="0" wp14:anchorId="083AAD23" wp14:editId="455EB3E3">
          <wp:extent cx="3171763" cy="1228968"/>
          <wp:effectExtent l="0" t="0" r="0" b="0"/>
          <wp:docPr id="1" name="Picture 1" descr="A picture containing font, line art, clipart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line art, clipart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629" cy="1229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552BB"/>
    <w:multiLevelType w:val="hybridMultilevel"/>
    <w:tmpl w:val="24A2A85E"/>
    <w:lvl w:ilvl="0" w:tplc="0CCEBFD0"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55747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53"/>
    <w:rsid w:val="00081DE8"/>
    <w:rsid w:val="000F2EA4"/>
    <w:rsid w:val="001C125F"/>
    <w:rsid w:val="003068A0"/>
    <w:rsid w:val="00330BA4"/>
    <w:rsid w:val="00350890"/>
    <w:rsid w:val="003E2577"/>
    <w:rsid w:val="00474CA9"/>
    <w:rsid w:val="00500E5E"/>
    <w:rsid w:val="00506BE8"/>
    <w:rsid w:val="005B2E78"/>
    <w:rsid w:val="00631B5E"/>
    <w:rsid w:val="00634DF7"/>
    <w:rsid w:val="006A4D12"/>
    <w:rsid w:val="00775935"/>
    <w:rsid w:val="008D010F"/>
    <w:rsid w:val="008F1774"/>
    <w:rsid w:val="009330E4"/>
    <w:rsid w:val="009E00BD"/>
    <w:rsid w:val="00A808E6"/>
    <w:rsid w:val="00A85918"/>
    <w:rsid w:val="00AF3F86"/>
    <w:rsid w:val="00B1022A"/>
    <w:rsid w:val="00B43FA0"/>
    <w:rsid w:val="00B551D7"/>
    <w:rsid w:val="00BE6293"/>
    <w:rsid w:val="00C50951"/>
    <w:rsid w:val="00CC158A"/>
    <w:rsid w:val="00CC6514"/>
    <w:rsid w:val="00D0062C"/>
    <w:rsid w:val="00D565D9"/>
    <w:rsid w:val="00D57A3A"/>
    <w:rsid w:val="00D647A3"/>
    <w:rsid w:val="00DB02DC"/>
    <w:rsid w:val="00ED52FD"/>
    <w:rsid w:val="00EE6353"/>
    <w:rsid w:val="00EF2F54"/>
    <w:rsid w:val="00F01D38"/>
    <w:rsid w:val="00F12D4D"/>
    <w:rsid w:val="00F45B82"/>
    <w:rsid w:val="00F54392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A402"/>
  <w15:docId w15:val="{29D345D3-03CF-43F4-BE03-69E71064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0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89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0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89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5089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29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pplications@jackbrockhoff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ckbrockhoff.org.au" TargetMode="External"/><Relationship Id="rId1" Type="http://schemas.openxmlformats.org/officeDocument/2006/relationships/hyperlink" Target="mailto:foundation@jackbrockhoff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B898CFC98B741979D96743F1DB9D2" ma:contentTypeVersion="14" ma:contentTypeDescription="Create a new document." ma:contentTypeScope="" ma:versionID="cf89b25848a6f6f4d2c8a4bdf370640a">
  <xsd:schema xmlns:xsd="http://www.w3.org/2001/XMLSchema" xmlns:xs="http://www.w3.org/2001/XMLSchema" xmlns:p="http://schemas.microsoft.com/office/2006/metadata/properties" xmlns:ns2="db30498f-119b-47ea-bfd3-a3e5b1644a94" xmlns:ns3="cc7ba428-0c09-4242-acb6-b459863fad34" targetNamespace="http://schemas.microsoft.com/office/2006/metadata/properties" ma:root="true" ma:fieldsID="e9bd28a119b111d89e816ecc1f24a84b" ns2:_="" ns3:_="">
    <xsd:import namespace="db30498f-119b-47ea-bfd3-a3e5b1644a94"/>
    <xsd:import namespace="cc7ba428-0c09-4242-acb6-b459863fad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498f-119b-47ea-bfd3-a3e5b1644a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c4904dc-8e1d-478e-ac27-d3e4e85e2851}" ma:internalName="TaxCatchAll" ma:showField="CatchAllData" ma:web="db30498f-119b-47ea-bfd3-a3e5b1644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a428-0c09-4242-acb6-b459863fa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6a024b1-bc69-40b8-8808-7aaa8ba7a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0498f-119b-47ea-bfd3-a3e5b1644a94" xsi:nil="true"/>
    <lcf76f155ced4ddcb4097134ff3c332f xmlns="cc7ba428-0c09-4242-acb6-b459863fad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6ECB8-09DE-4CE4-A5E0-58AE88A12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0498f-119b-47ea-bfd3-a3e5b1644a94"/>
    <ds:schemaRef ds:uri="cc7ba428-0c09-4242-acb6-b459863fa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D0F21-8F26-4F3E-A78F-E2CF437930C5}">
  <ds:schemaRefs>
    <ds:schemaRef ds:uri="http://schemas.microsoft.com/office/2006/metadata/properties"/>
    <ds:schemaRef ds:uri="http://schemas.microsoft.com/office/infopath/2007/PartnerControls"/>
    <ds:schemaRef ds:uri="db30498f-119b-47ea-bfd3-a3e5b1644a94"/>
    <ds:schemaRef ds:uri="cc7ba428-0c09-4242-acb6-b459863fad34"/>
  </ds:schemaRefs>
</ds:datastoreItem>
</file>

<file path=customXml/itemProps3.xml><?xml version="1.0" encoding="utf-8"?>
<ds:datastoreItem xmlns:ds="http://schemas.openxmlformats.org/officeDocument/2006/customXml" ds:itemID="{E01024AE-A833-4C44-85E4-BDACC4779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1279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JBF SCIENTIFIC REFEREE 2021 Yasmine Ali Abdelhamid.docx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JBF SCIENTIFIC REFEREE 2021 Yasmine Ali Abdelhamid.docx</dc:title>
  <dc:subject/>
  <dc:creator>louise</dc:creator>
  <cp:keywords/>
  <cp:lastModifiedBy>Bridgette Hardy</cp:lastModifiedBy>
  <cp:revision>10</cp:revision>
  <dcterms:created xsi:type="dcterms:W3CDTF">2023-05-29T06:08:00Z</dcterms:created>
  <dcterms:modified xsi:type="dcterms:W3CDTF">2023-06-05T03:09:00Z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Word</vt:lpwstr>
  </property>
  <property fmtid="{D5CDD505-2E9C-101B-9397-08002B2CF9AE}" pid="4" name="LastSaved">
    <vt:filetime>2022-06-28T00:00:00Z</vt:filetime>
  </property>
  <property fmtid="{D5CDD505-2E9C-101B-9397-08002B2CF9AE}" pid="5" name="Producer">
    <vt:lpwstr>macOS Version 11.4 (Build 20F71) Quartz PDFContext</vt:lpwstr>
  </property>
  <property fmtid="{D5CDD505-2E9C-101B-9397-08002B2CF9AE}" pid="6" name="ContentTypeId">
    <vt:lpwstr>0x010100AD2B898CFC98B741979D96743F1DB9D2</vt:lpwstr>
  </property>
  <property fmtid="{D5CDD505-2E9C-101B-9397-08002B2CF9AE}" pid="7" name="MediaServiceImageTags">
    <vt:lpwstr/>
  </property>
</Properties>
</file>